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0E" w:rsidRPr="006E190E" w:rsidRDefault="006E190E" w:rsidP="006E190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6E190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ใบความรู้ที่ 4</w:t>
      </w:r>
    </w:p>
    <w:p w:rsidR="006E190E" w:rsidRPr="006E190E" w:rsidRDefault="006E190E" w:rsidP="006E190E">
      <w:pPr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u w:val="single"/>
        </w:rPr>
      </w:pPr>
      <w:r w:rsidRPr="006E190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การคิด</w:t>
      </w:r>
      <w:proofErr w:type="spellStart"/>
      <w:r w:rsidRPr="006E190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เเละ</w:t>
      </w:r>
      <w:proofErr w:type="spellEnd"/>
      <w:r w:rsidRPr="006E190E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การตัดสินใจ</w:t>
      </w:r>
    </w:p>
    <w:p w:rsidR="006E190E" w:rsidRPr="006E190E" w:rsidRDefault="006E190E" w:rsidP="006E190E">
      <w:pPr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6E190E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ขั้นตอนสำคัญในการเก็บรวบรวมข้อมูล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6E190E" w:rsidRPr="006E190E" w:rsidTr="006E190E">
        <w:trPr>
          <w:tblCellSpacing w:w="0" w:type="dxa"/>
        </w:trPr>
        <w:tc>
          <w:tcPr>
            <w:tcW w:w="5000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ลักษณะสำคัญของการการเก็บรวบรวมข้อมูล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>            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ลักษณะสำคัญของการเก็บรวบรวมข้อมูลที่ดีต่อการวิจัย มีดังนี้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1.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จะต้องสนองตอบต่อวัตถุประสงค์ของการวิจัยอย่างครบถ้วน โดยหลังจากผู้วิจัยวางแผนการเก็บรวบรวมข้อมูลเสร็จแล้ว ควรพิจารณาว่าข้อมูลที่ได้มี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ความครอบคลุมวัตถุประสงค์ของการวิจัย หรือไม่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2.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จะต้องสนอง</w:t>
            </w:r>
            <w:bookmarkStart w:id="0" w:name="_GoBack"/>
            <w:bookmarkEnd w:id="0"/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ตอบต่อการวิจัยตามกรอบแนวคิดการวิจัยและใช้ในการทดสอบสมมุติฐานได้อย่างครบถ้วน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3.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จะต้องมีการดาเนินการด้วยความระมัดระวัง รอบคอบในการเลือกใช้เครื่องมือในการวิจัย เพื่อให้ได้ข้อมูลตามสภาพความเป็นจริง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            </w:t>
            </w:r>
            <w:r w:rsidRPr="006E190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การเตรียมการสาหรับการเก็บรวบรวมข้อมูล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ในการเก็บรวบรวมข้อมูล ควรได้มีการเตรียมการสาหรับการเก็บรวบรวมข้อมูล ดังนี้</w:t>
            </w:r>
            <w:r w:rsidRPr="006E190E">
              <w:rPr>
                <w:rFonts w:asciiTheme="majorBidi" w:hAnsiTheme="majorBidi" w:cstheme="majorBidi"/>
                <w:sz w:val="32"/>
                <w:szCs w:val="32"/>
              </w:rPr>
              <w:t> (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บุญธรรม จิต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อนันต์</w:t>
            </w:r>
            <w:r w:rsidRPr="006E190E">
              <w:rPr>
                <w:rFonts w:asciiTheme="majorBidi" w:hAnsiTheme="majorBidi" w:cstheme="majorBidi"/>
                <w:sz w:val="32"/>
                <w:szCs w:val="32"/>
              </w:rPr>
              <w:t>,2540 : 91-92)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1.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วิธีการที่ใช้ในการเก็บรวบรวมข้อมูลจะต้องดาเนินการตามแผนที่กาหนดไว้</w:t>
            </w:r>
            <w:r w:rsidRPr="006E190E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โดยอาจใช้เครื่องมือประเภทใดประเภทหนึ่ง หรือสองประเภท เพื่อให้ได้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ข้อมูลที่ถูกต้อง ชัดเจน และสมบูรณ์มากที่สุด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2.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ผู้เก็บรวบรวมข้อมูล ในการวิจัยใด ๆ เพื่อให้ได้ข้อมูลที่ดีผู้วิจัยจะต้องเก็บรวมรวมข้อมูลด้วยตนเอง เนื่องจากเป็นผู้ที่วางแผน และรู้เรื่อง/ข้อมูลที่จะ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เก็บรวบรวมได้ดีที่สุด แต่ถ้าในการวิจัยมีผู้ช่วยเก็บรวบรวมข้อมูล จะต้องให้คาแนะนา หรือคาชี้แจงให้แก่ผู้เก็บรวบรวมข้อมูลได้เข้าใจวิธีการและข้อมูลที่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ต้องการเก็บรวบรวม เพื่อให้การเก็บรวบรวมข้อมูลมีความถูกต้อง ครบถ้วนและปราศจากความลาเอียง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3.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ประชากรและกลุ่มตัวอย่างในการเก็บรวบรวมข้อมูล จะต้องทราบว่าเป็นใคร จานวน เท่าไร อยู่ที่ไหน ที่จะปรากฏในแผนการดาเนินการวิจัยที่จะต้อง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กาหนดให้ชัดเจนว่าจะเก็บรวบรวมข้อมูลด้วยตนเอง หรือจัดส่งทางไปรษณีย์ หรือใช้ผู้ช่วยผู้วิจัย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 4.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ลักษณะเฉพาะของผู้ให้ข้อมูล เป็นลักษณะของผู้ให้ข้อมูลที่ผู้วิจัยจะต้องรับทราบว่าเป็นอย่างไร โดยเฉพาะเวลาที่จะให้แก่ผู้วิจัยในการเก็บรวบรวม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 5.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กาหนดระยะเวลาในการเก็บรวบรวมข้อมูล จะต้องทราบว่าจะเก็บข้อมูลในช่วงใดที่สอดคล้องกับประชากรและกลุ่มตัวอย่างที่ควรจะต้องมีการ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วางแผนดาเนินการเก็บรวบรวมข้อมูลว่าจะใช้เวลาในการเก็บรวบรวมข้อมูลเท่าไร ใช้งบประมาณและแรงงานในการเก็บรวบรวมข้อมูลมากน้อยเพียงใด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 6.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จานวนข้อมูลที่ได้รับคืนจากการเก็บรวบรวมข้อมูล โดยเฉพาะจากการจัดส่งแบบสอบถามทางไปรษณีย์จะต้องได้รับกลับคืนไม่น้อยกว่าร้อยละ </w:t>
            </w:r>
            <w:r w:rsidRPr="006E190E">
              <w:rPr>
                <w:rFonts w:asciiTheme="majorBidi" w:hAnsiTheme="majorBidi" w:cstheme="majorBidi"/>
                <w:sz w:val="32"/>
                <w:szCs w:val="32"/>
              </w:rPr>
              <w:t>80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ของแบบสอบถามที่จัดส่งทั้งหมด และถ้ารวมกับจานวนข้อมูลที่เก็บรวบรวมด้วยตนเองจะมีการสูญหายของข้อมูลได้ไม่เกินร้อยละ </w:t>
            </w: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5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จึงจะเป็นข้อมูลที่เพียง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พอและน่าเชื่อถือที่จะนามาวิเคราะห์สรุปผลการวิจัย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>            7. 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ข้อมูลกลับคืนแล้วจะต้องตรวจสอบความสมบูรณ์ของข้อมูลว่ามีความครบถ้วนตามที่ต้องการหรือไม่ ถ้าตรวจสอบแล้วพบว่ามีการไม่ตอบในบาง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ประเด็นอาจจะต้องมีการติดตามเป็นการเฉพาะรายบุคคลอย่างเร่งด่วน แต่ถ้าไม่สามารถดาเนินการได้หรือพิจารณาแล้วว่ามีความไม่สมบูรณ์ของข้อมูลให้นา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ข้อมูลชุดนั้นออกจากการวิเคราะห์ข้อมูล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ขั้นตอนในการเก็บรวบรวมข้อมูล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ในการเก็บรวบรวมข้อมูล จา</w:t>
            </w:r>
            <w:proofErr w:type="spellStart"/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แน</w:t>
            </w:r>
            <w:proofErr w:type="spellEnd"/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กเป็นขั้นตอนดังนี้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             1.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กาหนดข้อมูลและตัวชี้วัด เป็นการกาหนดว่าข้อมูลที่ต้องการมีอะไรบ้าง</w:t>
            </w:r>
            <w:r w:rsidRPr="006E190E">
              <w:rPr>
                <w:rFonts w:asciiTheme="majorBidi" w:hAnsiTheme="majorBidi" w:cstheme="majorBidi"/>
                <w:sz w:val="32"/>
                <w:szCs w:val="32"/>
              </w:rPr>
              <w:t> 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โดยการศึกษาและวิเคราะห์จากวัตถุประสงค์หรือปัญหาของการวิจัยว่ามี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ตัวแปรอะไรบ้างที่เป็นตัวแปรอิสระ ตัวแปรตาม และตัวแปรที่เกี่ยวข้อง และจะใช้อะไรเป็นตัวชี้วัดจึงจะได้ข้อมูลที่สอดคล้องกับสภาพความเป็นจริง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            2.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กาหนดแหล่งข้อมูล เป็นการกาหนดว่าแหล่งข้อมูลหรือผู้ให้ข้อมูลเป็นใครอยู่ที่ไหน มีขอบเขตเท่าไร ที่จะต้องกาหนดให้ชัดเจน และเป็นแหล่งข้อมูล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ปฐมภูมิหรือทุติยภูมิ แล้วจะต้องพิจารณาว่าแหล่งข้อมูลนั้น ๆ สามารถที่จะให้ข้อมูลได้อย่างครบถ้วนหรือไม่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3.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กาหนดกลุ่มตัวอย่าง เป็นการเลือกใช้วิธีการสุ่มตัวอย่างอย่างเหมาะสม และขนาดของกลุ่มตัวอย่างที่เหมาะสม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4.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เลือกวิธีการเก็บรวบรวมข้อมูล จะต้องเลือกใช้วิธีการเก็บรวบรวมข้อมูลที่เหมาะสม (แหล่งข้อมูล/ขนาดกลุ่มตัวอย่าง/การวิเคราะห์ข้อมูล) ประหยัด ได้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ข้อมูลอย่างครบถ้วนมีมากเพียงพอและเป็นข้อมูลที่เชื่อถือได้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             5.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นาเครื่องมือเก็บรวบรวมข้อมูลไปทดลองใช้ เป็นการทดลองใช้เครื่องมือที่สร้างขึ้นหรือนาของคนอื่นมาใช้กับกลุ่มตัวอย่างขนาดเล็ก เพื่อนาข้อมูล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มาวิเคราะห์ตรวจสอบคุณภาพที่จะต้องปรับปรุงและแก้ไขให้อยู่ในสภาพที่สามารถเก็บรวบรวมข้อมูลได้อย่างมีประสิทธิภาพมไว้และปรับเปลี่ยนวิธีการตาม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สถานการณ์ที่เปลี่ยนแปลง เพื่อให้ได้รับข้อมูลกลับคืนมา มากที่สุด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ปัจจัยที่เกี่ยวข้องกับการพิจารณาเลือกเครื่องมือและวิธีการในการเก็บรวบรวมข้อมูล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ในการพิจารณาเลือกเครื่องมือและวิธีการในการเก็บรวบรวมข้อมูลมีปัจจัยที่เกี่ยวข้อง ดังนี้</w:t>
            </w:r>
            <w:r w:rsidRPr="006E190E">
              <w:rPr>
                <w:rFonts w:asciiTheme="majorBidi" w:hAnsiTheme="majorBidi" w:cstheme="majorBidi"/>
                <w:sz w:val="32"/>
                <w:szCs w:val="32"/>
              </w:rPr>
              <w:t> (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ปาริชาติ สถาปิตานนท์</w:t>
            </w:r>
            <w:r w:rsidRPr="006E190E">
              <w:rPr>
                <w:rFonts w:asciiTheme="majorBidi" w:hAnsiTheme="majorBidi" w:cstheme="majorBidi"/>
                <w:sz w:val="32"/>
                <w:szCs w:val="32"/>
              </w:rPr>
              <w:t>,2546 : 163-165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1.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ลักษณะของปัญหาการวิจัยที่จะต้องชัดเจน ที่จะช่วยให้ทราบประเด็นสา</w:t>
            </w:r>
            <w:proofErr w:type="spellStart"/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คัญ</w:t>
            </w:r>
            <w:proofErr w:type="spellEnd"/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 กลุ่มเป้าหมายที่จะเป็นกฎเกณฑ์เบื้องต้นในการเลือกใช้เครื่องมือและวิธี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การในการเก็บรวบรวมข้อมูล เพื่อตอบปัญหาการวิจัย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             2.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กรอบแนวคิด</w:t>
            </w:r>
            <w:proofErr w:type="spellStart"/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ทฤษฏี</w:t>
            </w:r>
            <w:proofErr w:type="spellEnd"/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ที่เกี่ยวข้อง จะช่วยให้เห็นแนวทางของการวิจัยในประเด็นใด ๆ ในอดีตว่าใช้ระเบียบการวิจัยอย่างไรในการดาเนินการวัดตัวแปร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นั้น ๆ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lastRenderedPageBreak/>
              <w:t xml:space="preserve">            3.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ระเบียบวิธีวิจัยที่แต่ละรูปแบบจะมีหลักการ ประเด็นคาถามและแนวทางในการเก็บรวบรวมข้อมูลอยู่แล้ว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4.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หน่วยการวิเคราะห์ ได้แก่ บุคคล กลุ่มบุคคล วัตถุ ที่ใช้เป็น </w:t>
            </w:r>
            <w:r w:rsidRPr="006E190E">
              <w:rPr>
                <w:rFonts w:asciiTheme="majorBidi" w:hAnsiTheme="majorBidi" w:cstheme="majorBidi"/>
                <w:sz w:val="32"/>
                <w:szCs w:val="32"/>
              </w:rPr>
              <w:t>“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เป้าหมาย</w:t>
            </w: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”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ในการดาเนินการเก็บรวบรวมข้อมูลตามตัวแปรที่กาหนดตามเครื่องมือและวิธี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การที่สอดคล้องกับหน่วยการวิเคราะห์</w:t>
            </w:r>
            <w:r w:rsidRPr="006E190E">
              <w:rPr>
                <w:rFonts w:asciiTheme="majorBidi" w:hAnsiTheme="majorBidi" w:cstheme="majorBidi"/>
                <w:sz w:val="32"/>
                <w:szCs w:val="32"/>
              </w:rPr>
              <w:t>    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5.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ขนาดของกลุ่มตัวอย่าง เพื่อพิจารณาการใช้เวลาและงบประมาณในการวิจัย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6E190E">
              <w:rPr>
                <w:rFonts w:asciiTheme="majorBidi" w:hAnsiTheme="majorBidi" w:cstheme="majorBidi"/>
                <w:sz w:val="32"/>
                <w:szCs w:val="32"/>
              </w:rPr>
              <w:t xml:space="preserve">             6. </w:t>
            </w:r>
            <w:r w:rsidRPr="006E190E">
              <w:rPr>
                <w:rFonts w:asciiTheme="majorBidi" w:hAnsiTheme="majorBidi" w:cstheme="majorBidi"/>
                <w:sz w:val="32"/>
                <w:szCs w:val="32"/>
                <w:cs/>
              </w:rPr>
              <w:t>คุณสมบัติเฉพาะของกลุ่มตัวอย่าง อาทิ กลุ่มตัวอย่างที่เป็นเด็กเล็กจะต้องใช้วิธีการสัมภาษณ์ หรือการสังเกตแทนการใช้แบบสอบถาม เป็นต้น</w:t>
            </w: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6E190E" w:rsidRPr="006E190E" w:rsidRDefault="006E190E" w:rsidP="006E190E">
            <w:pPr>
              <w:spacing w:after="0" w:line="240" w:lineRule="auto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B244D6" w:rsidRPr="006E190E" w:rsidRDefault="00B244D6" w:rsidP="006E190E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sectPr w:rsidR="00B244D6" w:rsidRPr="006E1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B0"/>
    <w:rsid w:val="001B74D2"/>
    <w:rsid w:val="003B0C95"/>
    <w:rsid w:val="006E190E"/>
    <w:rsid w:val="00A27B7E"/>
    <w:rsid w:val="00B244D6"/>
    <w:rsid w:val="00B73147"/>
    <w:rsid w:val="00F8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B871A"/>
  <w15:chartTrackingRefBased/>
  <w15:docId w15:val="{9ECD642F-FCA3-4B35-85CD-D1FC0F44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7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B244D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B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B244D6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244D6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B244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การเยื้องเนื้อความ อักขระ"/>
    <w:basedOn w:val="a0"/>
    <w:link w:val="a4"/>
    <w:uiPriority w:val="99"/>
    <w:semiHidden/>
    <w:rsid w:val="00B244D6"/>
    <w:rPr>
      <w:rFonts w:ascii="Angsana New" w:eastAsia="Times New Roman" w:hAnsi="Angsana New" w:cs="Angsana New"/>
      <w:sz w:val="28"/>
    </w:rPr>
  </w:style>
  <w:style w:type="character" w:customStyle="1" w:styleId="spelle">
    <w:name w:val="spelle"/>
    <w:basedOn w:val="a0"/>
    <w:rsid w:val="00B244D6"/>
  </w:style>
  <w:style w:type="paragraph" w:styleId="a6">
    <w:name w:val="Normal (Web)"/>
    <w:basedOn w:val="a"/>
    <w:uiPriority w:val="99"/>
    <w:semiHidden/>
    <w:unhideWhenUsed/>
    <w:rsid w:val="00B244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10">
    <w:name w:val="หัวเรื่อง 1 อักขระ"/>
    <w:basedOn w:val="a0"/>
    <w:link w:val="1"/>
    <w:uiPriority w:val="9"/>
    <w:rsid w:val="00A27B7E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27B7E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7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41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81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4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06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7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3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40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26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3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5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29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9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6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9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4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2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7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80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6</cp:revision>
  <dcterms:created xsi:type="dcterms:W3CDTF">2018-06-28T03:27:00Z</dcterms:created>
  <dcterms:modified xsi:type="dcterms:W3CDTF">2020-06-16T07:29:00Z</dcterms:modified>
</cp:coreProperties>
</file>